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57" w:rsidRDefault="00A57057" w:rsidP="00A570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57" w:rsidRDefault="00A57057" w:rsidP="003F4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57" w:rsidRDefault="00A57057" w:rsidP="003F4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CF" w:rsidRPr="003F4BCF" w:rsidRDefault="00BB6BA6" w:rsidP="003F4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CF">
        <w:rPr>
          <w:rFonts w:ascii="Times New Roman" w:hAnsi="Times New Roman" w:cs="Times New Roman"/>
          <w:b/>
          <w:sz w:val="24"/>
          <w:szCs w:val="24"/>
        </w:rPr>
        <w:t xml:space="preserve">О результатах работы Управления </w:t>
      </w:r>
      <w:r w:rsidR="003F4BCF" w:rsidRPr="003F4BCF">
        <w:rPr>
          <w:rFonts w:ascii="Times New Roman" w:hAnsi="Times New Roman" w:cs="Times New Roman"/>
          <w:b/>
          <w:sz w:val="24"/>
          <w:szCs w:val="24"/>
        </w:rPr>
        <w:t>Росреестра по Костромской области</w:t>
      </w:r>
    </w:p>
    <w:p w:rsidR="00BB6BA6" w:rsidRDefault="00BB6BA6" w:rsidP="003F4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CF">
        <w:rPr>
          <w:rFonts w:ascii="Times New Roman" w:hAnsi="Times New Roman" w:cs="Times New Roman"/>
          <w:b/>
          <w:sz w:val="24"/>
          <w:szCs w:val="24"/>
        </w:rPr>
        <w:t>в сфере государственного земельного надзора</w:t>
      </w:r>
    </w:p>
    <w:p w:rsidR="003F4BCF" w:rsidRDefault="003F4BCF" w:rsidP="003F4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A6" w:rsidRDefault="00D06AA6" w:rsidP="00D06AA6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Управление Росреестра по Костромской области (далее</w:t>
      </w:r>
      <w:r>
        <w:rPr>
          <w:color w:val="000000"/>
          <w:sz w:val="28"/>
          <w:szCs w:val="28"/>
        </w:rPr>
        <w:t xml:space="preserve"> </w:t>
      </w:r>
      <w:r w:rsidRPr="002E22AD">
        <w:rPr>
          <w:color w:val="000000"/>
          <w:sz w:val="28"/>
          <w:szCs w:val="28"/>
        </w:rPr>
        <w:t>- Управление) информирует</w:t>
      </w:r>
      <w:r>
        <w:rPr>
          <w:color w:val="000000"/>
          <w:sz w:val="28"/>
          <w:szCs w:val="28"/>
        </w:rPr>
        <w:t xml:space="preserve"> о результатах работы в сфере государственного земельного надзора.</w:t>
      </w:r>
    </w:p>
    <w:p w:rsidR="00D06AA6" w:rsidRPr="002E22AD" w:rsidRDefault="00D06AA6" w:rsidP="00D06AA6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E22AD">
        <w:rPr>
          <w:color w:val="000000"/>
          <w:sz w:val="28"/>
          <w:szCs w:val="28"/>
        </w:rPr>
        <w:t xml:space="preserve">а </w:t>
      </w:r>
      <w:r w:rsidR="00673692">
        <w:rPr>
          <w:color w:val="000000"/>
          <w:sz w:val="28"/>
          <w:szCs w:val="28"/>
        </w:rPr>
        <w:t>6</w:t>
      </w:r>
      <w:r w:rsidRPr="002E22AD">
        <w:rPr>
          <w:color w:val="000000"/>
          <w:sz w:val="28"/>
          <w:szCs w:val="28"/>
        </w:rPr>
        <w:t xml:space="preserve"> месяц</w:t>
      </w:r>
      <w:r w:rsidR="00673692">
        <w:rPr>
          <w:color w:val="000000"/>
          <w:sz w:val="28"/>
          <w:szCs w:val="28"/>
        </w:rPr>
        <w:t>ев</w:t>
      </w:r>
      <w:r w:rsidRPr="002E22AD">
        <w:rPr>
          <w:color w:val="000000"/>
          <w:sz w:val="28"/>
          <w:szCs w:val="28"/>
        </w:rPr>
        <w:t xml:space="preserve"> 201</w:t>
      </w:r>
      <w:r w:rsidR="00210406">
        <w:rPr>
          <w:color w:val="000000"/>
          <w:sz w:val="28"/>
          <w:szCs w:val="28"/>
        </w:rPr>
        <w:t>7</w:t>
      </w:r>
      <w:r w:rsidRPr="002E22AD">
        <w:rPr>
          <w:color w:val="000000"/>
          <w:sz w:val="28"/>
          <w:szCs w:val="28"/>
        </w:rPr>
        <w:t xml:space="preserve"> года было проведено </w:t>
      </w:r>
      <w:r w:rsidR="00673692">
        <w:rPr>
          <w:color w:val="000000"/>
          <w:sz w:val="28"/>
          <w:szCs w:val="28"/>
        </w:rPr>
        <w:t>881 проверка</w:t>
      </w:r>
      <w:r w:rsidRPr="002E22AD">
        <w:rPr>
          <w:color w:val="000000"/>
          <w:sz w:val="28"/>
          <w:szCs w:val="28"/>
        </w:rPr>
        <w:t xml:space="preserve">, из которых </w:t>
      </w:r>
      <w:r w:rsidR="004C6B5B">
        <w:rPr>
          <w:color w:val="000000"/>
          <w:sz w:val="28"/>
          <w:szCs w:val="28"/>
        </w:rPr>
        <w:t>172</w:t>
      </w:r>
      <w:r w:rsidRPr="002E22AD">
        <w:rPr>
          <w:color w:val="000000"/>
          <w:sz w:val="28"/>
          <w:szCs w:val="28"/>
        </w:rPr>
        <w:t xml:space="preserve"> было внеплановых.</w:t>
      </w:r>
    </w:p>
    <w:p w:rsidR="00D06AA6" w:rsidRPr="002E22AD" w:rsidRDefault="00D06AA6" w:rsidP="00D06AA6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По рез</w:t>
      </w:r>
      <w:r w:rsidR="00673692">
        <w:rPr>
          <w:color w:val="000000"/>
          <w:sz w:val="28"/>
          <w:szCs w:val="28"/>
        </w:rPr>
        <w:t>ультатам проверок было выявлено 433 нарушения</w:t>
      </w:r>
      <w:r w:rsidRPr="002E22AD">
        <w:rPr>
          <w:color w:val="000000"/>
          <w:sz w:val="28"/>
          <w:szCs w:val="28"/>
        </w:rPr>
        <w:t xml:space="preserve"> земельного законодательства. Повторно выявлено </w:t>
      </w:r>
      <w:r w:rsidR="00673692">
        <w:rPr>
          <w:color w:val="000000"/>
          <w:sz w:val="28"/>
          <w:szCs w:val="28"/>
        </w:rPr>
        <w:t>64 нарушения</w:t>
      </w:r>
      <w:r w:rsidRPr="002E22AD">
        <w:rPr>
          <w:color w:val="000000"/>
          <w:sz w:val="28"/>
          <w:szCs w:val="28"/>
        </w:rPr>
        <w:t>, за которые назначены административные наказания за невыполнение в срок законного предписания органа, осуществляющего государственный земельный надзор. Всего же выдано</w:t>
      </w:r>
      <w:r w:rsidR="00673692">
        <w:rPr>
          <w:color w:val="000000"/>
          <w:sz w:val="28"/>
          <w:szCs w:val="28"/>
        </w:rPr>
        <w:t xml:space="preserve"> 343 предписания</w:t>
      </w:r>
      <w:r w:rsidRPr="002E22AD">
        <w:rPr>
          <w:color w:val="000000"/>
          <w:sz w:val="28"/>
          <w:szCs w:val="28"/>
        </w:rPr>
        <w:t xml:space="preserve"> об устранении нарушений земельного законодательства.</w:t>
      </w:r>
    </w:p>
    <w:p w:rsidR="00D06AA6" w:rsidRPr="002E22AD" w:rsidRDefault="00D06AA6" w:rsidP="00D06AA6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 xml:space="preserve">За истекший период  наложено штрафов на общую сумму </w:t>
      </w:r>
      <w:r w:rsidR="00673692">
        <w:rPr>
          <w:color w:val="000000"/>
          <w:sz w:val="28"/>
          <w:szCs w:val="28"/>
        </w:rPr>
        <w:t>1491</w:t>
      </w:r>
      <w:r w:rsidR="000A7229">
        <w:rPr>
          <w:color w:val="000000"/>
          <w:sz w:val="28"/>
          <w:szCs w:val="28"/>
        </w:rPr>
        <w:t>,00</w:t>
      </w:r>
      <w:r w:rsidRPr="002E22AD">
        <w:rPr>
          <w:color w:val="000000"/>
          <w:sz w:val="28"/>
          <w:szCs w:val="28"/>
        </w:rPr>
        <w:t xml:space="preserve"> тысяч рублей. В том числе, Управлением по результатам рассмотрения поступивших материалов муниципального земельного контроля и информации, поступившей из других органов государственной власти, содержащей достаточные данные, указывающие на наличие события нарушения земельного законодательства, за которые </w:t>
      </w:r>
      <w:r w:rsidRPr="0077237F">
        <w:rPr>
          <w:color w:val="000000"/>
          <w:sz w:val="28"/>
          <w:szCs w:val="28"/>
        </w:rPr>
        <w:t xml:space="preserve">Кодексом об административных правонарушениях </w:t>
      </w:r>
      <w:r w:rsidRPr="002E22AD">
        <w:rPr>
          <w:color w:val="000000"/>
          <w:sz w:val="28"/>
          <w:szCs w:val="28"/>
        </w:rPr>
        <w:t xml:space="preserve">РФ предусмотрена административная ответственность, наложено штрафов на </w:t>
      </w:r>
      <w:r w:rsidR="00673692">
        <w:rPr>
          <w:color w:val="000000"/>
          <w:sz w:val="28"/>
          <w:szCs w:val="28"/>
        </w:rPr>
        <w:t>565</w:t>
      </w:r>
      <w:r w:rsidRPr="002E22AD">
        <w:rPr>
          <w:color w:val="000000"/>
          <w:sz w:val="28"/>
          <w:szCs w:val="28"/>
        </w:rPr>
        <w:t xml:space="preserve"> тысяч рублей. На </w:t>
      </w:r>
      <w:r w:rsidR="000A7229">
        <w:rPr>
          <w:color w:val="000000"/>
          <w:sz w:val="28"/>
          <w:szCs w:val="28"/>
        </w:rPr>
        <w:t>3</w:t>
      </w:r>
      <w:r w:rsidR="00673692">
        <w:rPr>
          <w:color w:val="000000"/>
          <w:sz w:val="28"/>
          <w:szCs w:val="28"/>
        </w:rPr>
        <w:t>0</w:t>
      </w:r>
      <w:r w:rsidRPr="002E22AD">
        <w:rPr>
          <w:color w:val="000000"/>
          <w:sz w:val="28"/>
          <w:szCs w:val="28"/>
        </w:rPr>
        <w:t>.0</w:t>
      </w:r>
      <w:r w:rsidR="00673692">
        <w:rPr>
          <w:color w:val="000000"/>
          <w:sz w:val="28"/>
          <w:szCs w:val="28"/>
        </w:rPr>
        <w:t>6</w:t>
      </w:r>
      <w:r w:rsidRPr="002E22AD">
        <w:rPr>
          <w:color w:val="000000"/>
          <w:sz w:val="28"/>
          <w:szCs w:val="28"/>
        </w:rPr>
        <w:t xml:space="preserve">.2017 года взыскано </w:t>
      </w:r>
      <w:r w:rsidR="00673692">
        <w:rPr>
          <w:color w:val="000000"/>
          <w:sz w:val="28"/>
          <w:szCs w:val="28"/>
        </w:rPr>
        <w:t>771,72</w:t>
      </w:r>
      <w:r w:rsidRPr="002E22AD">
        <w:rPr>
          <w:color w:val="000000"/>
          <w:sz w:val="28"/>
          <w:szCs w:val="28"/>
        </w:rPr>
        <w:t xml:space="preserve"> тысяч рублей штрафов.</w:t>
      </w:r>
    </w:p>
    <w:p w:rsidR="00D06AA6" w:rsidRPr="003F4BCF" w:rsidRDefault="00D06AA6" w:rsidP="003F4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6AA6" w:rsidRPr="003F4BCF" w:rsidSect="003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6BA6"/>
    <w:rsid w:val="000A100D"/>
    <w:rsid w:val="000A7229"/>
    <w:rsid w:val="000E6ECE"/>
    <w:rsid w:val="00210406"/>
    <w:rsid w:val="002A0F93"/>
    <w:rsid w:val="00374102"/>
    <w:rsid w:val="003F4BCF"/>
    <w:rsid w:val="00404AF6"/>
    <w:rsid w:val="00420AC9"/>
    <w:rsid w:val="004C6B5B"/>
    <w:rsid w:val="005E4763"/>
    <w:rsid w:val="00673692"/>
    <w:rsid w:val="0086506D"/>
    <w:rsid w:val="00971DAB"/>
    <w:rsid w:val="00A57057"/>
    <w:rsid w:val="00B033DC"/>
    <w:rsid w:val="00BB6BA6"/>
    <w:rsid w:val="00BF1015"/>
    <w:rsid w:val="00D06AA6"/>
    <w:rsid w:val="00D81A3A"/>
    <w:rsid w:val="00E05FE8"/>
    <w:rsid w:val="00E95C2C"/>
    <w:rsid w:val="00ED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4B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pisulkina_yus</cp:lastModifiedBy>
  <cp:revision>13</cp:revision>
  <cp:lastPrinted>2017-07-11T08:40:00Z</cp:lastPrinted>
  <dcterms:created xsi:type="dcterms:W3CDTF">2016-10-13T07:21:00Z</dcterms:created>
  <dcterms:modified xsi:type="dcterms:W3CDTF">2017-07-11T08:54:00Z</dcterms:modified>
</cp:coreProperties>
</file>